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C3" w:rsidRPr="007E07D8" w:rsidRDefault="00A71B64" w:rsidP="00A71B64">
      <w:pPr>
        <w:jc w:val="center"/>
        <w:rPr>
          <w:sz w:val="24"/>
          <w:szCs w:val="24"/>
        </w:rPr>
      </w:pPr>
      <w:r w:rsidRPr="007E07D8">
        <w:rPr>
          <w:sz w:val="24"/>
          <w:szCs w:val="24"/>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9pt" o:ole="">
            <v:imagedata r:id="rId6" o:title=""/>
          </v:shape>
          <o:OLEObject Type="Embed" ProgID="PBrush" ShapeID="_x0000_i1025" DrawAspect="Content" ObjectID="_1764415841" r:id="rId7"/>
        </w:object>
      </w:r>
    </w:p>
    <w:p w:rsidR="00A039C3" w:rsidRPr="007E07D8" w:rsidRDefault="00A039C3" w:rsidP="00A71B64">
      <w:pPr>
        <w:jc w:val="center"/>
      </w:pPr>
    </w:p>
    <w:p w:rsidR="00A71B64" w:rsidRPr="007E07D8" w:rsidRDefault="00A71B64" w:rsidP="00A71B64">
      <w:pPr>
        <w:jc w:val="center"/>
        <w:rPr>
          <w:b/>
          <w:sz w:val="28"/>
          <w:szCs w:val="28"/>
        </w:rPr>
      </w:pPr>
      <w:r w:rsidRPr="007E07D8">
        <w:rPr>
          <w:b/>
          <w:sz w:val="28"/>
          <w:szCs w:val="28"/>
        </w:rPr>
        <w:t>Совет Ленинского  сельского поселения</w:t>
      </w:r>
    </w:p>
    <w:p w:rsidR="00A71B64" w:rsidRPr="007E07D8" w:rsidRDefault="00A71B64" w:rsidP="00A71B64">
      <w:pPr>
        <w:jc w:val="center"/>
        <w:rPr>
          <w:b/>
          <w:sz w:val="28"/>
          <w:szCs w:val="28"/>
        </w:rPr>
      </w:pPr>
      <w:r w:rsidRPr="007E07D8">
        <w:rPr>
          <w:b/>
          <w:sz w:val="28"/>
          <w:szCs w:val="28"/>
        </w:rPr>
        <w:t>Усть-Лабинского района</w:t>
      </w:r>
    </w:p>
    <w:p w:rsidR="00A71B64" w:rsidRPr="007E07D8" w:rsidRDefault="00F91686" w:rsidP="00F91686">
      <w:pPr>
        <w:pStyle w:val="a3"/>
        <w:ind w:firstLine="851"/>
        <w:rPr>
          <w:rFonts w:ascii="Times New Roman" w:hAnsi="Times New Roman"/>
          <w:b/>
          <w:sz w:val="28"/>
        </w:rPr>
      </w:pPr>
      <w:r>
        <w:rPr>
          <w:rFonts w:ascii="Times New Roman" w:hAnsi="Times New Roman"/>
          <w:b/>
          <w:sz w:val="28"/>
        </w:rPr>
        <w:t xml:space="preserve">                                       </w:t>
      </w:r>
      <w:r w:rsidR="00A71B64" w:rsidRPr="007E07D8">
        <w:rPr>
          <w:rFonts w:ascii="Times New Roman" w:hAnsi="Times New Roman"/>
          <w:b/>
          <w:sz w:val="28"/>
        </w:rPr>
        <w:t>Р Е Ш Е Н И Е</w:t>
      </w:r>
    </w:p>
    <w:p w:rsidR="00A71B64" w:rsidRPr="007E07D8" w:rsidRDefault="00A71B64" w:rsidP="00A71B64">
      <w:pPr>
        <w:pStyle w:val="a3"/>
        <w:ind w:firstLine="851"/>
        <w:jc w:val="center"/>
        <w:rPr>
          <w:rFonts w:ascii="Times New Roman" w:hAnsi="Times New Roman"/>
          <w:b/>
          <w:sz w:val="28"/>
        </w:rPr>
      </w:pPr>
    </w:p>
    <w:p w:rsidR="00A71B64" w:rsidRPr="00A039C3" w:rsidRDefault="00A71B64" w:rsidP="00A71B64">
      <w:pPr>
        <w:pStyle w:val="a3"/>
        <w:jc w:val="both"/>
        <w:rPr>
          <w:rFonts w:ascii="Times New Roman" w:hAnsi="Times New Roman"/>
          <w:color w:val="FF0000"/>
          <w:sz w:val="28"/>
        </w:rPr>
      </w:pPr>
      <w:r w:rsidRPr="00A039C3">
        <w:rPr>
          <w:rFonts w:ascii="Times New Roman" w:hAnsi="Times New Roman"/>
          <w:sz w:val="28"/>
        </w:rPr>
        <w:t xml:space="preserve">от </w:t>
      </w:r>
      <w:r w:rsidR="003F4C52">
        <w:rPr>
          <w:rFonts w:ascii="Times New Roman" w:hAnsi="Times New Roman"/>
          <w:sz w:val="28"/>
        </w:rPr>
        <w:t xml:space="preserve">13.12. </w:t>
      </w:r>
      <w:r w:rsidRPr="00A039C3">
        <w:rPr>
          <w:rFonts w:ascii="Times New Roman" w:hAnsi="Times New Roman"/>
          <w:sz w:val="28"/>
        </w:rPr>
        <w:t>2023 года</w:t>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t xml:space="preserve">№ </w:t>
      </w:r>
      <w:r w:rsidR="003F4C52">
        <w:rPr>
          <w:rFonts w:ascii="Times New Roman" w:hAnsi="Times New Roman"/>
          <w:sz w:val="28"/>
        </w:rPr>
        <w:t>1</w:t>
      </w:r>
      <w:r w:rsidRPr="00A039C3">
        <w:rPr>
          <w:rFonts w:ascii="Times New Roman" w:hAnsi="Times New Roman"/>
          <w:sz w:val="28"/>
        </w:rPr>
        <w:t xml:space="preserve"> </w:t>
      </w:r>
    </w:p>
    <w:p w:rsidR="00A71B64" w:rsidRPr="003901F4" w:rsidRDefault="00A71B64" w:rsidP="00A71B64">
      <w:pPr>
        <w:pStyle w:val="a3"/>
        <w:jc w:val="both"/>
        <w:rPr>
          <w:rFonts w:ascii="Times New Roman" w:hAnsi="Times New Roman"/>
          <w:sz w:val="28"/>
        </w:rPr>
      </w:pPr>
      <w:r w:rsidRPr="00A039C3">
        <w:rPr>
          <w:rFonts w:ascii="Times New Roman" w:hAnsi="Times New Roman"/>
          <w:sz w:val="28"/>
        </w:rPr>
        <w:t>хутор Безлесный</w:t>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r>
      <w:r w:rsidRPr="00A039C3">
        <w:rPr>
          <w:rFonts w:ascii="Times New Roman" w:hAnsi="Times New Roman"/>
          <w:sz w:val="28"/>
        </w:rPr>
        <w:tab/>
        <w:t>Протокол №</w:t>
      </w:r>
      <w:r w:rsidR="003F4C52">
        <w:rPr>
          <w:rFonts w:ascii="Times New Roman" w:hAnsi="Times New Roman"/>
          <w:sz w:val="28"/>
        </w:rPr>
        <w:t>94</w:t>
      </w:r>
      <w:r w:rsidRPr="00A039C3">
        <w:rPr>
          <w:rFonts w:ascii="Times New Roman" w:hAnsi="Times New Roman"/>
          <w:sz w:val="28"/>
        </w:rPr>
        <w:t xml:space="preserve"> </w:t>
      </w:r>
    </w:p>
    <w:p w:rsidR="00A71B64" w:rsidRPr="007E07D8" w:rsidRDefault="00A71B64" w:rsidP="00A71B64">
      <w:pPr>
        <w:pStyle w:val="a3"/>
        <w:ind w:firstLine="851"/>
        <w:jc w:val="center"/>
        <w:rPr>
          <w:rFonts w:ascii="Times New Roman" w:hAnsi="Times New Roman"/>
          <w:sz w:val="28"/>
        </w:rPr>
      </w:pPr>
    </w:p>
    <w:p w:rsidR="00A71B64" w:rsidRPr="007E07D8" w:rsidRDefault="00A71B64" w:rsidP="00E83FF7">
      <w:pPr>
        <w:suppressAutoHyphens/>
        <w:jc w:val="center"/>
        <w:rPr>
          <w:b/>
          <w:sz w:val="28"/>
        </w:rPr>
      </w:pPr>
      <w:r w:rsidRPr="007E07D8">
        <w:rPr>
          <w:b/>
          <w:sz w:val="28"/>
        </w:rPr>
        <w:t>О внесении изменений в</w:t>
      </w:r>
      <w:r w:rsidR="00B307B6">
        <w:rPr>
          <w:b/>
          <w:sz w:val="28"/>
        </w:rPr>
        <w:t xml:space="preserve"> решение Совета Ленинского сельского поселения Усть-Лабинского района от 21 сентября 2023 года № 7 протокол № </w:t>
      </w:r>
      <w:r w:rsidR="00E83FF7">
        <w:rPr>
          <w:b/>
          <w:sz w:val="28"/>
        </w:rPr>
        <w:t>87 «</w:t>
      </w:r>
      <w:r w:rsidR="00E83FF7">
        <w:rPr>
          <w:b/>
          <w:sz w:val="28"/>
          <w:szCs w:val="28"/>
        </w:rPr>
        <w:t>Об утверждении П</w:t>
      </w:r>
      <w:r w:rsidR="00E83FF7" w:rsidRPr="008C2B1D">
        <w:rPr>
          <w:b/>
          <w:sz w:val="28"/>
          <w:szCs w:val="28"/>
        </w:rPr>
        <w:t xml:space="preserve">оложения о порядке владения, пользования и распоряжения имуществом, находящимся в собственности </w:t>
      </w:r>
      <w:r w:rsidR="00E83FF7">
        <w:rPr>
          <w:b/>
          <w:sz w:val="28"/>
          <w:szCs w:val="28"/>
        </w:rPr>
        <w:t>Ленинского  сельского поселения Усть-Лабинского района</w:t>
      </w:r>
      <w:r w:rsidR="00E83FF7">
        <w:rPr>
          <w:b/>
          <w:sz w:val="28"/>
        </w:rPr>
        <w:t>»</w:t>
      </w:r>
    </w:p>
    <w:p w:rsidR="00A71B64" w:rsidRPr="007E07D8" w:rsidRDefault="00A71B64" w:rsidP="00A71B64">
      <w:pPr>
        <w:pStyle w:val="a3"/>
        <w:ind w:firstLine="851"/>
        <w:jc w:val="center"/>
        <w:rPr>
          <w:rFonts w:ascii="Times New Roman" w:hAnsi="Times New Roman"/>
          <w:sz w:val="28"/>
        </w:rPr>
      </w:pPr>
    </w:p>
    <w:p w:rsidR="00D56612" w:rsidRPr="008C2B1D" w:rsidRDefault="00A71B64" w:rsidP="00D56612">
      <w:pPr>
        <w:pStyle w:val="ConsPlusNormal"/>
        <w:suppressAutoHyphens/>
        <w:ind w:firstLine="567"/>
        <w:jc w:val="both"/>
      </w:pPr>
      <w:r w:rsidRPr="007E07D8">
        <w:t>В целях приведения в соответствие с действующим законодательством Положения</w:t>
      </w:r>
      <w:r>
        <w:t xml:space="preserve"> </w:t>
      </w:r>
      <w:r w:rsidRPr="00A71B64">
        <w:t>о порядке владения, пользования и распоряжения имуществом, находящимся в собственности Ленинского  сельского поселения Усть-Лабинского района</w:t>
      </w:r>
      <w:r w:rsidRPr="007E07D8">
        <w:t xml:space="preserve">, руководствуясь </w:t>
      </w:r>
      <w:r w:rsidR="00D56612" w:rsidRPr="008C2B1D">
        <w:t xml:space="preserve">Федеральным законом от </w:t>
      </w:r>
      <w:r w:rsidR="00D56612">
        <w:t>0</w:t>
      </w:r>
      <w:r w:rsidR="00D56612" w:rsidRPr="008C2B1D">
        <w:t xml:space="preserve">6 октября 2003 года № 131-ФЗ «Об общих принципах организации местного самоуправления в Российской Федерации», а также совершенствования механизмов управления и распоряжения муниципальным имуществом, руководствуясь Гражданским кодексом Российской Федерации, Федеральным законом от 14 ноября 2002 года № 161-ФЗ «О государственных и муниципальных унитарных предприятиях»,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 июля 2006 года № 135-ФЗ «О защите конкуренции», </w:t>
      </w:r>
      <w:r w:rsidR="00D56612">
        <w:t xml:space="preserve">Федерального закона от 29 декабря 2022г. №605-ФЗ «О внесении изменений в отдельные законодательные акты РФ», </w:t>
      </w:r>
      <w:r w:rsidR="00D56612" w:rsidRPr="008C2B1D">
        <w:t xml:space="preserve">Уставом </w:t>
      </w:r>
      <w:r w:rsidR="00D56612">
        <w:t>Ленинского  сельского поселения Усть-Лабинского района,</w:t>
      </w:r>
      <w:r w:rsidR="00D56612" w:rsidRPr="008C2B1D">
        <w:t xml:space="preserve"> Совет </w:t>
      </w:r>
      <w:r w:rsidR="00D56612">
        <w:t>Ленинского  сельского поселения Усть-Лабинского района решил</w:t>
      </w:r>
      <w:r w:rsidR="00D56612" w:rsidRPr="008C2B1D">
        <w:t>:</w:t>
      </w:r>
    </w:p>
    <w:p w:rsidR="00A71B64" w:rsidRPr="00D56612" w:rsidRDefault="00A71B64" w:rsidP="00D56612">
      <w:pPr>
        <w:suppressAutoHyphens/>
        <w:ind w:firstLine="567"/>
        <w:jc w:val="both"/>
        <w:rPr>
          <w:sz w:val="28"/>
          <w:szCs w:val="28"/>
        </w:rPr>
      </w:pPr>
      <w:r w:rsidRPr="00D56612">
        <w:rPr>
          <w:sz w:val="28"/>
        </w:rPr>
        <w:t xml:space="preserve">1. Внести следующие изменения в Положение </w:t>
      </w:r>
      <w:r w:rsidR="00D56612" w:rsidRPr="00D56612">
        <w:rPr>
          <w:sz w:val="28"/>
          <w:szCs w:val="28"/>
        </w:rPr>
        <w:t>о порядке владения, пользования и распоряжения имуществом, находящимся в собственности Ленинского  сельского поселения Усть-Лабинского района</w:t>
      </w:r>
      <w:r w:rsidR="00D56612" w:rsidRPr="00D56612">
        <w:rPr>
          <w:color w:val="FF0000"/>
          <w:sz w:val="28"/>
        </w:rPr>
        <w:t xml:space="preserve"> </w:t>
      </w:r>
      <w:r w:rsidRPr="00D56612">
        <w:rPr>
          <w:sz w:val="28"/>
        </w:rPr>
        <w:t>утвержденное решением Совета Ленинского сельского поселения Усть-Лабинск</w:t>
      </w:r>
      <w:r w:rsidR="00D56612" w:rsidRPr="00D56612">
        <w:rPr>
          <w:sz w:val="28"/>
        </w:rPr>
        <w:t>ого района от 21 сентября 2023 года № 7 протокол № 87</w:t>
      </w:r>
      <w:r w:rsidRPr="00D56612">
        <w:rPr>
          <w:sz w:val="28"/>
        </w:rPr>
        <w:t xml:space="preserve"> «</w:t>
      </w:r>
      <w:r w:rsidR="00D56612" w:rsidRPr="00D56612">
        <w:rPr>
          <w:sz w:val="28"/>
          <w:szCs w:val="28"/>
        </w:rPr>
        <w:t>Об утверждении Положения о порядке владения, пользования и распоряжения имуществом, находящимся в собственности Ленинского  сельского поселения Усть-Лабинского района</w:t>
      </w:r>
      <w:r w:rsidR="00D56612">
        <w:rPr>
          <w:sz w:val="28"/>
          <w:szCs w:val="28"/>
        </w:rPr>
        <w:t>»:</w:t>
      </w:r>
    </w:p>
    <w:p w:rsidR="005203B2" w:rsidRDefault="00A71B64" w:rsidP="00A71B64">
      <w:pPr>
        <w:shd w:val="clear" w:color="auto" w:fill="FFFFFF"/>
        <w:ind w:firstLine="567"/>
        <w:jc w:val="both"/>
        <w:rPr>
          <w:sz w:val="28"/>
          <w:szCs w:val="28"/>
          <w:shd w:val="clear" w:color="auto" w:fill="FFFFFF"/>
        </w:rPr>
      </w:pPr>
      <w:r w:rsidRPr="00F05DC6">
        <w:rPr>
          <w:sz w:val="28"/>
        </w:rPr>
        <w:lastRenderedPageBreak/>
        <w:t>1.1.</w:t>
      </w:r>
      <w:r w:rsidR="00C60DE0" w:rsidRPr="00F05DC6">
        <w:rPr>
          <w:sz w:val="17"/>
          <w:szCs w:val="17"/>
          <w:shd w:val="clear" w:color="auto" w:fill="FFFFFF"/>
        </w:rPr>
        <w:t xml:space="preserve"> </w:t>
      </w:r>
      <w:r w:rsidR="005935C7" w:rsidRPr="00661C76">
        <w:rPr>
          <w:sz w:val="28"/>
          <w:szCs w:val="28"/>
          <w:shd w:val="clear" w:color="auto" w:fill="FFFFFF"/>
        </w:rPr>
        <w:t xml:space="preserve">Пункт 9.10 </w:t>
      </w:r>
      <w:r w:rsidR="00C60DE0" w:rsidRPr="00661C76">
        <w:rPr>
          <w:sz w:val="28"/>
          <w:szCs w:val="28"/>
          <w:shd w:val="clear" w:color="auto" w:fill="FFFFFF"/>
        </w:rPr>
        <w:t xml:space="preserve"> раздел</w:t>
      </w:r>
      <w:r w:rsidR="005935C7" w:rsidRPr="00661C76">
        <w:rPr>
          <w:sz w:val="28"/>
          <w:szCs w:val="28"/>
          <w:shd w:val="clear" w:color="auto" w:fill="FFFFFF"/>
        </w:rPr>
        <w:t>а</w:t>
      </w:r>
      <w:r w:rsidR="00C60DE0" w:rsidRPr="00661C76">
        <w:rPr>
          <w:sz w:val="28"/>
          <w:szCs w:val="28"/>
          <w:shd w:val="clear" w:color="auto" w:fill="FFFFFF"/>
        </w:rPr>
        <w:t xml:space="preserve"> 9</w:t>
      </w:r>
      <w:r w:rsidR="005935C7" w:rsidRPr="00661C76">
        <w:rPr>
          <w:sz w:val="28"/>
          <w:szCs w:val="28"/>
          <w:shd w:val="clear" w:color="auto" w:fill="FFFFFF"/>
        </w:rPr>
        <w:t xml:space="preserve"> изложить в новой редакции</w:t>
      </w:r>
      <w:r w:rsidR="005203B2" w:rsidRPr="00661C76">
        <w:rPr>
          <w:sz w:val="28"/>
          <w:szCs w:val="28"/>
          <w:shd w:val="clear" w:color="auto" w:fill="FFFFFF"/>
        </w:rPr>
        <w:t>:</w:t>
      </w:r>
    </w:p>
    <w:p w:rsidR="00661C76" w:rsidRPr="00B307B6" w:rsidRDefault="00661C76" w:rsidP="00661C76">
      <w:pPr>
        <w:suppressAutoHyphens/>
        <w:ind w:firstLine="567"/>
        <w:jc w:val="both"/>
        <w:rPr>
          <w:sz w:val="28"/>
          <w:szCs w:val="28"/>
        </w:rPr>
      </w:pPr>
      <w:r w:rsidRPr="00B307B6">
        <w:rPr>
          <w:sz w:val="28"/>
          <w:szCs w:val="28"/>
          <w:shd w:val="clear" w:color="auto" w:fill="FFFFFF"/>
        </w:rPr>
        <w:t xml:space="preserve">«9.10. </w:t>
      </w:r>
      <w:r w:rsidRPr="00B307B6">
        <w:rPr>
          <w:sz w:val="28"/>
          <w:szCs w:val="28"/>
        </w:rPr>
        <w:t>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w:t>
      </w:r>
      <w:r w:rsidR="008C3113">
        <w:rPr>
          <w:sz w:val="28"/>
          <w:szCs w:val="28"/>
        </w:rPr>
        <w:t>едусмотренных частью 3 статьи 14</w:t>
      </w:r>
      <w:r w:rsidRPr="00B307B6">
        <w:rPr>
          <w:sz w:val="28"/>
          <w:szCs w:val="28"/>
        </w:rPr>
        <w:t xml:space="preserve"> </w:t>
      </w:r>
      <w:r w:rsidR="00BE2267">
        <w:rPr>
          <w:sz w:val="28"/>
          <w:szCs w:val="28"/>
        </w:rPr>
        <w:t>Закона № 159</w:t>
      </w:r>
      <w:r w:rsidR="008C3113">
        <w:rPr>
          <w:sz w:val="28"/>
          <w:szCs w:val="28"/>
        </w:rPr>
        <w:t xml:space="preserve"> </w:t>
      </w:r>
      <w:r w:rsidR="008C3113" w:rsidRPr="008C3113">
        <w:rPr>
          <w:color w:val="22272F"/>
          <w:sz w:val="28"/>
          <w:szCs w:val="28"/>
          <w:shd w:val="clear" w:color="auto" w:fill="FFFFFF"/>
        </w:rPr>
        <w:t>Федерального закона "О развитии малого и среднего предпринимательства в Российской Федерации"</w:t>
      </w:r>
      <w:r w:rsidR="008C3113">
        <w:rPr>
          <w:sz w:val="28"/>
          <w:szCs w:val="28"/>
        </w:rPr>
        <w:t>,</w:t>
      </w:r>
      <w:r w:rsidRPr="00BE2267">
        <w:rPr>
          <w:sz w:val="28"/>
          <w:szCs w:val="28"/>
        </w:rPr>
        <w:t xml:space="preserve"> и субъектов малого и среднего предпринимательства, осуществляющих</w:t>
      </w:r>
      <w:r w:rsidRPr="00B307B6">
        <w:rPr>
          <w:sz w:val="28"/>
          <w:szCs w:val="28"/>
        </w:rPr>
        <w:t xml:space="preserve">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p>
    <w:p w:rsidR="00661C76" w:rsidRPr="00B307B6" w:rsidRDefault="00661C76" w:rsidP="00661C76">
      <w:pPr>
        <w:pStyle w:val="ConsPlusNormal"/>
        <w:suppressAutoHyphens/>
        <w:ind w:firstLine="567"/>
        <w:jc w:val="both"/>
      </w:pPr>
      <w:r w:rsidRPr="00B307B6">
        <w:t>При этом такое преимущественное право может быть реализовано при условии, что:</w:t>
      </w:r>
    </w:p>
    <w:p w:rsidR="005203B2" w:rsidRPr="00FE43B5" w:rsidRDefault="005203B2" w:rsidP="00A71B64">
      <w:pPr>
        <w:shd w:val="clear" w:color="auto" w:fill="FFFFFF"/>
        <w:ind w:firstLine="567"/>
        <w:jc w:val="both"/>
        <w:rPr>
          <w:sz w:val="28"/>
          <w:szCs w:val="28"/>
          <w:shd w:val="clear" w:color="auto" w:fill="FFFFFF"/>
        </w:rPr>
      </w:pPr>
      <w:r w:rsidRPr="00FE43B5">
        <w:rPr>
          <w:sz w:val="28"/>
          <w:szCs w:val="28"/>
        </w:rPr>
        <w:t>1)</w:t>
      </w:r>
      <w:r w:rsidRPr="00FE43B5">
        <w:rPr>
          <w:sz w:val="28"/>
          <w:szCs w:val="28"/>
          <w:shd w:val="clear" w:color="auto" w:fill="FFFFFF"/>
        </w:rPr>
        <w:t xml:space="preserve"> </w:t>
      </w:r>
      <w:r w:rsidR="00FE43B5" w:rsidRPr="00FE43B5">
        <w:rPr>
          <w:sz w:val="28"/>
          <w:szCs w:val="28"/>
          <w:shd w:val="clear" w:color="auto" w:fill="FFFFFF"/>
        </w:rPr>
        <w:t>арендуемое недвижимое имущество не включено в утвержденный в соответствии с </w:t>
      </w:r>
      <w:hyperlink r:id="rId8" w:anchor="/document/12154854/entry/1804" w:history="1">
        <w:r w:rsidR="00FE43B5" w:rsidRPr="00FE43B5">
          <w:rPr>
            <w:rStyle w:val="a5"/>
            <w:color w:val="auto"/>
            <w:sz w:val="28"/>
            <w:szCs w:val="28"/>
            <w:shd w:val="clear" w:color="auto" w:fill="FFFFFF"/>
          </w:rPr>
          <w:t>частью 4 статьи 18</w:t>
        </w:r>
      </w:hyperlink>
      <w:r w:rsidR="00FE43B5" w:rsidRPr="00FE43B5">
        <w:rPr>
          <w:sz w:val="28"/>
          <w:szCs w:val="28"/>
          <w:shd w:val="clear" w:color="auto" w:fill="FFFFFF"/>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9" w:anchor="/document/12161610/entry/921" w:history="1">
        <w:r w:rsidR="00FE43B5" w:rsidRPr="00FE43B5">
          <w:rPr>
            <w:rStyle w:val="a5"/>
            <w:color w:val="auto"/>
            <w:sz w:val="28"/>
            <w:szCs w:val="28"/>
            <w:shd w:val="clear" w:color="auto" w:fill="FFFFFF"/>
          </w:rPr>
          <w:t>частью 2.1 статьи 9</w:t>
        </w:r>
      </w:hyperlink>
      <w:r w:rsidR="00FE43B5" w:rsidRPr="00FE43B5">
        <w:rPr>
          <w:sz w:val="28"/>
          <w:szCs w:val="28"/>
          <w:shd w:val="clear" w:color="auto" w:fill="FFFFFF"/>
        </w:rPr>
        <w:t> настоящего Федерального закона</w:t>
      </w:r>
      <w:r w:rsidR="00FE43B5">
        <w:rPr>
          <w:sz w:val="28"/>
          <w:szCs w:val="28"/>
          <w:shd w:val="clear" w:color="auto" w:fill="FFFFFF"/>
        </w:rPr>
        <w:t>;</w:t>
      </w:r>
    </w:p>
    <w:p w:rsidR="00ED0603" w:rsidRPr="00FE43B5" w:rsidRDefault="00ED0603" w:rsidP="00ED0603">
      <w:pPr>
        <w:shd w:val="clear" w:color="auto" w:fill="FFFFFF"/>
        <w:ind w:firstLine="567"/>
        <w:jc w:val="both"/>
        <w:rPr>
          <w:sz w:val="28"/>
          <w:szCs w:val="28"/>
          <w:shd w:val="clear" w:color="auto" w:fill="FFFFFF"/>
        </w:rPr>
      </w:pPr>
      <w:r>
        <w:rPr>
          <w:sz w:val="28"/>
          <w:szCs w:val="28"/>
          <w:shd w:val="clear" w:color="auto" w:fill="FFFFFF"/>
        </w:rPr>
        <w:t xml:space="preserve">1.1) </w:t>
      </w:r>
      <w:r w:rsidR="00FE43B5" w:rsidRPr="00FE43B5">
        <w:rPr>
          <w:sz w:val="28"/>
          <w:szCs w:val="28"/>
          <w:shd w:val="clear" w:color="auto" w:fill="FFFFFF"/>
        </w:rPr>
        <w:t>арендуемое движимое имущество включено в утвержденный в соответствии с </w:t>
      </w:r>
      <w:hyperlink r:id="rId10" w:anchor="/document/12154854/entry/1804" w:history="1">
        <w:r w:rsidR="00FE43B5" w:rsidRPr="00FE43B5">
          <w:rPr>
            <w:rStyle w:val="a5"/>
            <w:color w:val="auto"/>
            <w:sz w:val="28"/>
            <w:szCs w:val="28"/>
            <w:shd w:val="clear" w:color="auto" w:fill="FFFFFF"/>
          </w:rPr>
          <w:t>частью 4 статьи 18</w:t>
        </w:r>
      </w:hyperlink>
      <w:r w:rsidR="00FE43B5" w:rsidRPr="00FE43B5">
        <w:rPr>
          <w:sz w:val="28"/>
          <w:szCs w:val="28"/>
          <w:shd w:val="clear" w:color="auto" w:fill="FFFFFF"/>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11" w:anchor="/document/12161610/entry/24" w:history="1">
        <w:r w:rsidR="00FE43B5" w:rsidRPr="00FE43B5">
          <w:rPr>
            <w:rStyle w:val="a5"/>
            <w:color w:val="auto"/>
            <w:sz w:val="28"/>
            <w:szCs w:val="28"/>
            <w:shd w:val="clear" w:color="auto" w:fill="FFFFFF"/>
          </w:rPr>
          <w:t>части 4 статьи 2</w:t>
        </w:r>
      </w:hyperlink>
      <w:r w:rsidR="00FE43B5" w:rsidRPr="00FE43B5">
        <w:rPr>
          <w:sz w:val="28"/>
          <w:szCs w:val="28"/>
          <w:shd w:val="clear" w:color="auto" w:fill="FFFFFF"/>
        </w:rPr>
        <w:t>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2" w:anchor="/document/12161610/entry/921" w:history="1">
        <w:r w:rsidR="00FE43B5" w:rsidRPr="00FE43B5">
          <w:rPr>
            <w:rStyle w:val="a5"/>
            <w:color w:val="auto"/>
            <w:sz w:val="28"/>
            <w:szCs w:val="28"/>
            <w:shd w:val="clear" w:color="auto" w:fill="FFFFFF"/>
          </w:rPr>
          <w:t>частью 2.1 статьи 9</w:t>
        </w:r>
      </w:hyperlink>
      <w:r w:rsidR="00FE43B5" w:rsidRPr="00FE43B5">
        <w:rPr>
          <w:sz w:val="28"/>
          <w:szCs w:val="28"/>
          <w:shd w:val="clear" w:color="auto" w:fill="FFFFFF"/>
        </w:rPr>
        <w:t> настоящего Федерального закона;</w:t>
      </w:r>
    </w:p>
    <w:p w:rsidR="00FE43B5" w:rsidRPr="00FE43B5" w:rsidRDefault="005203B2" w:rsidP="00A71B64">
      <w:pPr>
        <w:shd w:val="clear" w:color="auto" w:fill="FFFFFF"/>
        <w:ind w:firstLine="567"/>
        <w:jc w:val="both"/>
        <w:rPr>
          <w:sz w:val="28"/>
          <w:szCs w:val="28"/>
          <w:shd w:val="clear" w:color="auto" w:fill="FFFFFF"/>
        </w:rPr>
      </w:pPr>
      <w:r w:rsidRPr="00F05DC6">
        <w:rPr>
          <w:sz w:val="28"/>
          <w:szCs w:val="28"/>
          <w:shd w:val="clear" w:color="auto" w:fill="FFFFFF"/>
        </w:rPr>
        <w:t xml:space="preserve">2) </w:t>
      </w:r>
      <w:r w:rsidR="00FE43B5" w:rsidRPr="00FE43B5">
        <w:rPr>
          <w:sz w:val="28"/>
          <w:szCs w:val="28"/>
          <w:shd w:val="clear" w:color="auto" w:fill="FFFFFF"/>
        </w:rPr>
        <w:t>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13" w:anchor="/document/12161610/entry/44" w:history="1">
        <w:r w:rsidR="00FE43B5" w:rsidRPr="00FE43B5">
          <w:rPr>
            <w:rStyle w:val="a5"/>
            <w:color w:val="auto"/>
            <w:sz w:val="28"/>
            <w:szCs w:val="28"/>
            <w:u w:val="none"/>
            <w:shd w:val="clear" w:color="auto" w:fill="FFFFFF"/>
          </w:rPr>
          <w:t>частью 4 статьи 4</w:t>
        </w:r>
      </w:hyperlink>
      <w:r w:rsidR="00FE43B5" w:rsidRPr="00FE43B5">
        <w:rPr>
          <w:sz w:val="28"/>
          <w:szCs w:val="28"/>
          <w:shd w:val="clear" w:color="auto" w:fill="FFFFFF"/>
        </w:rPr>
        <w:t> настоящего Федерального закона, а в случае, предусмотренном </w:t>
      </w:r>
      <w:hyperlink r:id="rId14" w:anchor="/document/12161610/entry/92" w:history="1">
        <w:r w:rsidR="00FE43B5" w:rsidRPr="00FE43B5">
          <w:rPr>
            <w:rStyle w:val="a5"/>
            <w:color w:val="auto"/>
            <w:sz w:val="28"/>
            <w:szCs w:val="28"/>
            <w:u w:val="none"/>
            <w:shd w:val="clear" w:color="auto" w:fill="FFFFFF"/>
          </w:rPr>
          <w:t>частью 2</w:t>
        </w:r>
      </w:hyperlink>
      <w:r w:rsidR="00FE43B5" w:rsidRPr="00FE43B5">
        <w:rPr>
          <w:sz w:val="28"/>
          <w:szCs w:val="28"/>
          <w:shd w:val="clear" w:color="auto" w:fill="FFFFFF"/>
        </w:rPr>
        <w:t> или </w:t>
      </w:r>
      <w:hyperlink r:id="rId15" w:anchor="/document/12161610/entry/921" w:history="1">
        <w:r w:rsidR="00FE43B5" w:rsidRPr="00FE43B5">
          <w:rPr>
            <w:rStyle w:val="a5"/>
            <w:color w:val="auto"/>
            <w:sz w:val="28"/>
            <w:szCs w:val="28"/>
            <w:u w:val="none"/>
            <w:shd w:val="clear" w:color="auto" w:fill="FFFFFF"/>
          </w:rPr>
          <w:t>частью 2.1 статьи 9</w:t>
        </w:r>
      </w:hyperlink>
      <w:r w:rsidR="00FE43B5" w:rsidRPr="00FE43B5">
        <w:rPr>
          <w:sz w:val="28"/>
          <w:szCs w:val="28"/>
          <w:shd w:val="clear" w:color="auto" w:fill="FFFFFF"/>
        </w:rPr>
        <w:t xml:space="preserve"> настоящего </w:t>
      </w:r>
      <w:r w:rsidR="00FE43B5" w:rsidRPr="00FE43B5">
        <w:rPr>
          <w:sz w:val="28"/>
          <w:szCs w:val="28"/>
          <w:shd w:val="clear" w:color="auto" w:fill="FFFFFF"/>
        </w:rPr>
        <w:lastRenderedPageBreak/>
        <w:t>Федерального закона, - на день подачи субъектом малого или среднего предпринимательства заявления;</w:t>
      </w:r>
    </w:p>
    <w:p w:rsidR="005935C7" w:rsidRDefault="005203B2" w:rsidP="00A71B64">
      <w:pPr>
        <w:shd w:val="clear" w:color="auto" w:fill="FFFFFF"/>
        <w:ind w:firstLine="567"/>
        <w:jc w:val="both"/>
        <w:rPr>
          <w:sz w:val="28"/>
          <w:szCs w:val="28"/>
          <w:shd w:val="clear" w:color="auto" w:fill="FFFFFF"/>
        </w:rPr>
      </w:pPr>
      <w:r w:rsidRPr="00661C76">
        <w:rPr>
          <w:sz w:val="28"/>
          <w:szCs w:val="28"/>
          <w:shd w:val="clear" w:color="auto" w:fill="FFFFFF"/>
        </w:rPr>
        <w:t xml:space="preserve">3) </w:t>
      </w:r>
      <w:r w:rsidR="005935C7" w:rsidRPr="00661C76">
        <w:rPr>
          <w:sz w:val="28"/>
          <w:szCs w:val="28"/>
          <w:shd w:val="clear" w:color="auto" w:fill="FFFFFF"/>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661C76">
        <w:rPr>
          <w:sz w:val="28"/>
          <w:szCs w:val="28"/>
          <w:shd w:val="clear" w:color="auto" w:fill="FFFFFF"/>
        </w:rPr>
        <w:t>.»;</w:t>
      </w:r>
    </w:p>
    <w:p w:rsidR="00BE2267" w:rsidRDefault="00BE2267" w:rsidP="00A71B64">
      <w:pPr>
        <w:shd w:val="clear" w:color="auto" w:fill="FFFFFF"/>
        <w:ind w:firstLine="567"/>
        <w:jc w:val="both"/>
        <w:rPr>
          <w:sz w:val="28"/>
          <w:szCs w:val="28"/>
          <w:shd w:val="clear" w:color="auto" w:fill="FFFFFF"/>
        </w:rPr>
      </w:pPr>
      <w:r>
        <w:rPr>
          <w:sz w:val="28"/>
          <w:szCs w:val="28"/>
          <w:shd w:val="clear" w:color="auto" w:fill="FFFFFF"/>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05DC6" w:rsidRDefault="00F05DC6" w:rsidP="00A71B64">
      <w:pPr>
        <w:shd w:val="clear" w:color="auto" w:fill="FFFFFF"/>
        <w:ind w:firstLine="567"/>
        <w:jc w:val="both"/>
        <w:rPr>
          <w:sz w:val="28"/>
        </w:rPr>
      </w:pPr>
      <w:r>
        <w:rPr>
          <w:sz w:val="28"/>
        </w:rPr>
        <w:t xml:space="preserve">1. </w:t>
      </w:r>
      <w:r w:rsidR="00A71B64" w:rsidRPr="005203B2">
        <w:rPr>
          <w:sz w:val="28"/>
        </w:rPr>
        <w:t xml:space="preserve">2. </w:t>
      </w:r>
      <w:r w:rsidR="005203B2" w:rsidRPr="005203B2">
        <w:rPr>
          <w:sz w:val="28"/>
        </w:rPr>
        <w:t>подпункт 1</w:t>
      </w:r>
      <w:r w:rsidR="00855173">
        <w:rPr>
          <w:sz w:val="28"/>
        </w:rPr>
        <w:t>)</w:t>
      </w:r>
      <w:r w:rsidR="005203B2" w:rsidRPr="005203B2">
        <w:rPr>
          <w:sz w:val="28"/>
        </w:rPr>
        <w:t xml:space="preserve"> пункт</w:t>
      </w:r>
      <w:r w:rsidR="00855173">
        <w:rPr>
          <w:sz w:val="28"/>
        </w:rPr>
        <w:t>а</w:t>
      </w:r>
      <w:r w:rsidR="005203B2" w:rsidRPr="005203B2">
        <w:rPr>
          <w:sz w:val="28"/>
        </w:rPr>
        <w:t xml:space="preserve"> 9.13 </w:t>
      </w:r>
      <w:r w:rsidR="00855173">
        <w:rPr>
          <w:sz w:val="28"/>
        </w:rPr>
        <w:t>раздела 9 изложить в новой редакции:</w:t>
      </w:r>
    </w:p>
    <w:p w:rsidR="005203B2" w:rsidRPr="00FB042E" w:rsidRDefault="00855173" w:rsidP="00F05DC6">
      <w:pPr>
        <w:shd w:val="clear" w:color="auto" w:fill="FFFFFF"/>
        <w:ind w:firstLine="567"/>
        <w:jc w:val="both"/>
        <w:rPr>
          <w:sz w:val="28"/>
          <w:szCs w:val="28"/>
          <w:shd w:val="clear" w:color="auto" w:fill="FFFFFF"/>
        </w:rPr>
      </w:pPr>
      <w:r>
        <w:rPr>
          <w:sz w:val="28"/>
          <w:szCs w:val="28"/>
        </w:rPr>
        <w:t xml:space="preserve">1) </w:t>
      </w:r>
      <w:r w:rsidR="00FB042E" w:rsidRPr="00FB042E">
        <w:rPr>
          <w:sz w:val="28"/>
          <w:szCs w:val="28"/>
          <w:shd w:val="clear" w:color="auto" w:fill="FFFFFF"/>
        </w:rPr>
        <w:t>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F05DC6" w:rsidRDefault="00A71B64" w:rsidP="00A71B64">
      <w:pPr>
        <w:shd w:val="clear" w:color="auto" w:fill="FFFFFF"/>
        <w:ind w:firstLine="567"/>
        <w:jc w:val="both"/>
        <w:rPr>
          <w:spacing w:val="-13"/>
          <w:sz w:val="28"/>
          <w:szCs w:val="28"/>
        </w:rPr>
      </w:pPr>
      <w:r w:rsidRPr="00F05DC6">
        <w:rPr>
          <w:spacing w:val="-13"/>
          <w:sz w:val="28"/>
          <w:szCs w:val="28"/>
        </w:rPr>
        <w:t xml:space="preserve">1.3. </w:t>
      </w:r>
      <w:r w:rsidR="00F05DC6" w:rsidRPr="00F05DC6">
        <w:rPr>
          <w:spacing w:val="-13"/>
          <w:sz w:val="28"/>
          <w:szCs w:val="28"/>
        </w:rPr>
        <w:t xml:space="preserve">пункт 9.14 </w:t>
      </w:r>
      <w:r w:rsidR="00B307B6">
        <w:rPr>
          <w:spacing w:val="-13"/>
          <w:sz w:val="28"/>
          <w:szCs w:val="28"/>
        </w:rPr>
        <w:t xml:space="preserve"> раздела 9 изложить в новой редакции</w:t>
      </w:r>
      <w:r w:rsidR="00F05DC6">
        <w:rPr>
          <w:spacing w:val="-13"/>
          <w:sz w:val="28"/>
          <w:szCs w:val="28"/>
        </w:rPr>
        <w:t>:</w:t>
      </w:r>
    </w:p>
    <w:p w:rsidR="00B307B6" w:rsidRPr="00BD5DFD" w:rsidRDefault="00B307B6" w:rsidP="00B307B6">
      <w:pPr>
        <w:suppressAutoHyphens/>
        <w:ind w:firstLine="567"/>
        <w:jc w:val="both"/>
        <w:rPr>
          <w:sz w:val="28"/>
          <w:szCs w:val="28"/>
        </w:rPr>
      </w:pPr>
      <w:r w:rsidRPr="00BD5DFD">
        <w:rPr>
          <w:caps/>
          <w:sz w:val="28"/>
          <w:szCs w:val="28"/>
        </w:rPr>
        <w:t xml:space="preserve">9.14. </w:t>
      </w:r>
      <w:r w:rsidRPr="00BD5DFD">
        <w:rPr>
          <w:sz w:val="28"/>
          <w:szCs w:val="28"/>
        </w:rPr>
        <w:t xml:space="preserve">Субъект малого или среднего предпринимательства, соответствующий установленным </w:t>
      </w:r>
      <w:hyperlink w:anchor="sub_3" w:history="1">
        <w:r w:rsidRPr="00BD5DFD">
          <w:rPr>
            <w:sz w:val="28"/>
            <w:szCs w:val="28"/>
          </w:rPr>
          <w:t>статьей 3</w:t>
        </w:r>
      </w:hyperlink>
      <w:r w:rsidRPr="00BD5DFD">
        <w:rPr>
          <w:sz w:val="28"/>
          <w:szCs w:val="28"/>
        </w:rPr>
        <w:t xml:space="preserve"> Федерального закона  № 159 –ФЗ требованиям (далее - заявитель), по своей инициативе вправе направить в администрацию </w:t>
      </w:r>
      <w:r>
        <w:rPr>
          <w:sz w:val="28"/>
          <w:szCs w:val="28"/>
        </w:rPr>
        <w:t xml:space="preserve">Ленинского </w:t>
      </w:r>
      <w:r w:rsidRPr="00BD5DFD">
        <w:rPr>
          <w:sz w:val="28"/>
          <w:szCs w:val="28"/>
        </w:rPr>
        <w:t xml:space="preserve"> сельского поселения Усть-Лабинского района заявление о соответствии условиям отнесения к категории субъектов малого или среднего предпринимательства, установленным </w:t>
      </w:r>
      <w:hyperlink r:id="rId16" w:history="1">
        <w:r w:rsidRPr="00BD5DFD">
          <w:rPr>
            <w:sz w:val="28"/>
            <w:szCs w:val="28"/>
          </w:rPr>
          <w:t>статьей 4</w:t>
        </w:r>
      </w:hyperlink>
      <w:r w:rsidRPr="00BD5DFD">
        <w:rPr>
          <w:sz w:val="28"/>
          <w:szCs w:val="28"/>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17" w:history="1">
        <w:r w:rsidRPr="00BD5DFD">
          <w:rPr>
            <w:sz w:val="28"/>
            <w:szCs w:val="28"/>
          </w:rPr>
          <w:t>частью 4 статьи 18</w:t>
        </w:r>
      </w:hyperlink>
      <w:r w:rsidRPr="00BD5DFD">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05DC6" w:rsidRPr="00BD5DFD" w:rsidRDefault="00F05DC6" w:rsidP="00F05DC6">
      <w:pPr>
        <w:suppressAutoHyphens/>
        <w:autoSpaceDE w:val="0"/>
        <w:autoSpaceDN w:val="0"/>
        <w:adjustRightInd w:val="0"/>
        <w:ind w:firstLine="567"/>
        <w:jc w:val="both"/>
        <w:rPr>
          <w:sz w:val="28"/>
          <w:szCs w:val="28"/>
        </w:rPr>
      </w:pPr>
      <w:r w:rsidRPr="00BD5DFD">
        <w:rPr>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8" w:history="1">
        <w:r w:rsidRPr="00BD5DFD">
          <w:rPr>
            <w:sz w:val="28"/>
            <w:szCs w:val="28"/>
          </w:rPr>
          <w:t>частью 4 статьи 18</w:t>
        </w:r>
      </w:hyperlink>
      <w:r w:rsidRPr="00BD5DFD">
        <w:rPr>
          <w:sz w:val="28"/>
          <w:szCs w:val="28"/>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07822" w:rsidRPr="00E07822" w:rsidRDefault="00F05DC6" w:rsidP="00F05DC6">
      <w:pPr>
        <w:suppressAutoHyphens/>
        <w:autoSpaceDE w:val="0"/>
        <w:autoSpaceDN w:val="0"/>
        <w:adjustRightInd w:val="0"/>
        <w:ind w:firstLine="567"/>
        <w:jc w:val="both"/>
        <w:rPr>
          <w:sz w:val="28"/>
          <w:szCs w:val="28"/>
        </w:rPr>
      </w:pPr>
      <w:bookmarkStart w:id="0" w:name="sub_9211"/>
      <w:r w:rsidRPr="00BD5DFD">
        <w:rPr>
          <w:sz w:val="28"/>
          <w:szCs w:val="28"/>
        </w:rPr>
        <w:t xml:space="preserve">1) арендуемое имущество по состоянию на </w:t>
      </w:r>
      <w:r>
        <w:rPr>
          <w:sz w:val="28"/>
          <w:szCs w:val="28"/>
        </w:rPr>
        <w:t xml:space="preserve">день подачи </w:t>
      </w:r>
      <w:r w:rsidRPr="00BD5DFD">
        <w:rPr>
          <w:sz w:val="28"/>
          <w:szCs w:val="28"/>
        </w:rPr>
        <w:t>находится в его временном владении и</w:t>
      </w:r>
      <w:r>
        <w:rPr>
          <w:sz w:val="28"/>
          <w:szCs w:val="28"/>
        </w:rPr>
        <w:t xml:space="preserve"> пользовании или </w:t>
      </w:r>
      <w:r w:rsidRPr="00BD5DFD">
        <w:rPr>
          <w:sz w:val="28"/>
          <w:szCs w:val="28"/>
        </w:rPr>
        <w:t xml:space="preserve"> временном польз</w:t>
      </w:r>
      <w:r>
        <w:rPr>
          <w:sz w:val="28"/>
          <w:szCs w:val="28"/>
        </w:rPr>
        <w:t>овании непрерывно в течение двух</w:t>
      </w:r>
      <w:r w:rsidR="00E07822">
        <w:rPr>
          <w:sz w:val="28"/>
          <w:szCs w:val="28"/>
        </w:rPr>
        <w:t xml:space="preserve"> лет  </w:t>
      </w:r>
      <w:r w:rsidR="00E07822" w:rsidRPr="00E07822">
        <w:rPr>
          <w:sz w:val="28"/>
          <w:szCs w:val="28"/>
        </w:rPr>
        <w:t>и более</w:t>
      </w:r>
      <w:r w:rsidRPr="00E07822">
        <w:rPr>
          <w:sz w:val="28"/>
          <w:szCs w:val="28"/>
        </w:rPr>
        <w:t xml:space="preserve"> </w:t>
      </w:r>
      <w:bookmarkEnd w:id="0"/>
      <w:r w:rsidR="00E07822" w:rsidRPr="00E07822">
        <w:rPr>
          <w:sz w:val="28"/>
          <w:szCs w:val="28"/>
          <w:shd w:val="clear" w:color="auto" w:fill="FFFFFF"/>
        </w:rPr>
        <w:t xml:space="preserve">для недвижимого имущества и в </w:t>
      </w:r>
      <w:r w:rsidR="00E07822" w:rsidRPr="00E07822">
        <w:rPr>
          <w:sz w:val="28"/>
          <w:szCs w:val="28"/>
          <w:shd w:val="clear" w:color="auto" w:fill="FFFFFF"/>
        </w:rPr>
        <w:lastRenderedPageBreak/>
        <w:t>течение одного года и более для движимого имущества в соответствии с договором или договорами аренды такого имущества;</w:t>
      </w:r>
    </w:p>
    <w:p w:rsidR="00F05DC6" w:rsidRDefault="00F05DC6" w:rsidP="00F05DC6">
      <w:pPr>
        <w:suppressAutoHyphens/>
        <w:autoSpaceDE w:val="0"/>
        <w:autoSpaceDN w:val="0"/>
        <w:adjustRightInd w:val="0"/>
        <w:ind w:firstLine="567"/>
        <w:jc w:val="both"/>
        <w:rPr>
          <w:sz w:val="28"/>
          <w:szCs w:val="28"/>
        </w:rPr>
      </w:pPr>
      <w:r w:rsidRPr="00BD5DFD">
        <w:rPr>
          <w:sz w:val="28"/>
          <w:szCs w:val="28"/>
        </w:rPr>
        <w:t xml:space="preserve">2) арендуемое имущество включено в утвержденный в соответствии с </w:t>
      </w:r>
      <w:hyperlink r:id="rId19" w:history="1">
        <w:r w:rsidRPr="00BD5DFD">
          <w:rPr>
            <w:sz w:val="28"/>
            <w:szCs w:val="28"/>
          </w:rPr>
          <w:t>частью 4 статьи 18</w:t>
        </w:r>
      </w:hyperlink>
      <w:r w:rsidRPr="00BD5DFD">
        <w:rPr>
          <w:sz w:val="28"/>
          <w:szCs w:val="28"/>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w:t>
      </w:r>
      <w:r w:rsidR="00E07822">
        <w:rPr>
          <w:sz w:val="28"/>
          <w:szCs w:val="28"/>
        </w:rPr>
        <w:t xml:space="preserve">дачи этого </w:t>
      </w:r>
      <w:r w:rsidR="00E07822" w:rsidRPr="00E07822">
        <w:rPr>
          <w:sz w:val="28"/>
          <w:szCs w:val="28"/>
        </w:rPr>
        <w:t xml:space="preserve">заявления </w:t>
      </w:r>
      <w:r w:rsidR="00E07822" w:rsidRPr="00E07822">
        <w:rPr>
          <w:sz w:val="28"/>
          <w:szCs w:val="28"/>
          <w:shd w:val="clear" w:color="auto" w:fill="FFFFFF"/>
        </w:rPr>
        <w:t>в отношении недвижимого имущества и в течение трех лет до дня подачи этого заявления в отношении движимого имущества</w:t>
      </w:r>
      <w:r w:rsidR="00E07822">
        <w:rPr>
          <w:sz w:val="28"/>
          <w:szCs w:val="28"/>
        </w:rPr>
        <w:t>.</w:t>
      </w:r>
    </w:p>
    <w:p w:rsidR="00702C0F" w:rsidRPr="00702C0F" w:rsidRDefault="00702C0F" w:rsidP="00F05DC6">
      <w:pPr>
        <w:suppressAutoHyphens/>
        <w:autoSpaceDE w:val="0"/>
        <w:autoSpaceDN w:val="0"/>
        <w:adjustRightInd w:val="0"/>
        <w:ind w:firstLine="567"/>
        <w:jc w:val="both"/>
        <w:rPr>
          <w:sz w:val="28"/>
          <w:szCs w:val="28"/>
        </w:rPr>
      </w:pPr>
      <w:r w:rsidRPr="00702C0F">
        <w:rPr>
          <w:sz w:val="28"/>
          <w:szCs w:val="28"/>
          <w:shd w:val="clear" w:color="auto" w:fill="FFFFFF"/>
        </w:rPr>
        <w:t>3) в отношении арендуемого движимого имущества в утвержденном в соответствии с </w:t>
      </w:r>
      <w:hyperlink r:id="rId20" w:anchor="/document/12154854/entry/1804" w:history="1">
        <w:r w:rsidRPr="00702C0F">
          <w:rPr>
            <w:rStyle w:val="a5"/>
            <w:color w:val="auto"/>
            <w:sz w:val="28"/>
            <w:szCs w:val="28"/>
            <w:u w:val="none"/>
            <w:shd w:val="clear" w:color="auto" w:fill="FFFFFF"/>
          </w:rPr>
          <w:t>частью 4 статьи 18</w:t>
        </w:r>
      </w:hyperlink>
      <w:r w:rsidRPr="00702C0F">
        <w:rPr>
          <w:sz w:val="28"/>
          <w:szCs w:val="28"/>
          <w:shd w:val="clear" w:color="auto" w:fill="FFFFFF"/>
        </w:rPr>
        <w:t>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r:id="rId21" w:anchor="/document/12161610/entry/24" w:history="1">
        <w:r w:rsidRPr="00702C0F">
          <w:rPr>
            <w:rStyle w:val="a5"/>
            <w:color w:val="auto"/>
            <w:sz w:val="28"/>
            <w:szCs w:val="28"/>
            <w:u w:val="none"/>
            <w:shd w:val="clear" w:color="auto" w:fill="FFFFFF"/>
          </w:rPr>
          <w:t>части 4 статьи 2</w:t>
        </w:r>
      </w:hyperlink>
      <w:r w:rsidRPr="00702C0F">
        <w:rPr>
          <w:sz w:val="28"/>
          <w:szCs w:val="28"/>
          <w:shd w:val="clear" w:color="auto" w:fill="FFFFFF"/>
        </w:rPr>
        <w:t> настоящего Федерального закона.</w:t>
      </w:r>
    </w:p>
    <w:p w:rsidR="00A71B64" w:rsidRPr="00B307B6" w:rsidRDefault="00A71B64" w:rsidP="00A71B64">
      <w:pPr>
        <w:shd w:val="clear" w:color="auto" w:fill="FFFFFF"/>
        <w:ind w:firstLine="567"/>
        <w:jc w:val="both"/>
        <w:rPr>
          <w:spacing w:val="-7"/>
          <w:sz w:val="28"/>
          <w:szCs w:val="28"/>
        </w:rPr>
      </w:pPr>
      <w:r w:rsidRPr="00B307B6">
        <w:rPr>
          <w:sz w:val="28"/>
          <w:szCs w:val="28"/>
        </w:rPr>
        <w:t xml:space="preserve">2. </w:t>
      </w:r>
      <w:r w:rsidRPr="00B307B6">
        <w:rPr>
          <w:spacing w:val="-7"/>
          <w:sz w:val="28"/>
          <w:szCs w:val="28"/>
        </w:rPr>
        <w:t xml:space="preserve">Начальнику </w:t>
      </w:r>
      <w:r w:rsidR="00B307B6" w:rsidRPr="00B307B6">
        <w:rPr>
          <w:spacing w:val="-7"/>
          <w:sz w:val="28"/>
          <w:szCs w:val="28"/>
        </w:rPr>
        <w:t>общего</w:t>
      </w:r>
      <w:r w:rsidRPr="00B307B6">
        <w:rPr>
          <w:spacing w:val="-7"/>
          <w:sz w:val="28"/>
          <w:szCs w:val="28"/>
        </w:rPr>
        <w:t xml:space="preserve"> отдела (</w:t>
      </w:r>
      <w:r w:rsidR="00B307B6" w:rsidRPr="00B307B6">
        <w:rPr>
          <w:spacing w:val="-7"/>
          <w:sz w:val="28"/>
          <w:szCs w:val="28"/>
        </w:rPr>
        <w:t>Федоренко</w:t>
      </w:r>
      <w:r w:rsidRPr="00B307B6">
        <w:rPr>
          <w:spacing w:val="-7"/>
          <w:sz w:val="28"/>
          <w:szCs w:val="28"/>
        </w:rPr>
        <w:t>) обнародовать настоящее решение.</w:t>
      </w:r>
    </w:p>
    <w:p w:rsidR="00A71B64" w:rsidRPr="00E07822" w:rsidRDefault="00A71B64" w:rsidP="00A71B64">
      <w:pPr>
        <w:shd w:val="clear" w:color="auto" w:fill="FFFFFF"/>
        <w:ind w:firstLine="567"/>
        <w:jc w:val="both"/>
        <w:rPr>
          <w:spacing w:val="-7"/>
          <w:sz w:val="28"/>
          <w:szCs w:val="28"/>
        </w:rPr>
      </w:pPr>
      <w:r w:rsidRPr="00E07822">
        <w:rPr>
          <w:sz w:val="28"/>
          <w:szCs w:val="28"/>
        </w:rPr>
        <w:t>3. Контроль за выполнением настоящего решения возложить на глав</w:t>
      </w:r>
      <w:r w:rsidR="00B307B6">
        <w:rPr>
          <w:sz w:val="28"/>
          <w:szCs w:val="28"/>
        </w:rPr>
        <w:t>у</w:t>
      </w:r>
      <w:r w:rsidRPr="00E07822">
        <w:rPr>
          <w:sz w:val="28"/>
          <w:szCs w:val="28"/>
        </w:rPr>
        <w:t xml:space="preserve"> Ленинского сельского поселения Усть-Лабинского района Д.С. Пулека.</w:t>
      </w:r>
    </w:p>
    <w:p w:rsidR="00A71B64" w:rsidRPr="00E07822" w:rsidRDefault="00A71B64" w:rsidP="00A71B64">
      <w:pPr>
        <w:ind w:firstLine="567"/>
        <w:jc w:val="both"/>
        <w:rPr>
          <w:rFonts w:ascii="Arial" w:hAnsi="Arial" w:cs="Arial"/>
        </w:rPr>
      </w:pPr>
      <w:r w:rsidRPr="00E07822">
        <w:rPr>
          <w:sz w:val="28"/>
        </w:rPr>
        <w:t xml:space="preserve">4. Настоящее решение вступает в силу со дня его </w:t>
      </w:r>
      <w:r w:rsidR="00B307B6">
        <w:rPr>
          <w:sz w:val="28"/>
        </w:rPr>
        <w:t>обнародования.</w:t>
      </w:r>
    </w:p>
    <w:p w:rsidR="00A71B64" w:rsidRDefault="00A71B64" w:rsidP="00A71B64">
      <w:pPr>
        <w:pStyle w:val="a3"/>
        <w:ind w:firstLine="567"/>
        <w:jc w:val="both"/>
        <w:rPr>
          <w:rFonts w:ascii="Times New Roman" w:hAnsi="Times New Roman"/>
          <w:sz w:val="28"/>
        </w:rPr>
      </w:pPr>
    </w:p>
    <w:p w:rsidR="00A71B64" w:rsidRDefault="00A71B64" w:rsidP="00A71B64">
      <w:pPr>
        <w:pStyle w:val="a3"/>
        <w:ind w:firstLine="567"/>
        <w:jc w:val="both"/>
        <w:rPr>
          <w:rFonts w:ascii="Times New Roman" w:hAnsi="Times New Roman"/>
          <w:sz w:val="28"/>
        </w:rPr>
      </w:pPr>
    </w:p>
    <w:p w:rsidR="00A71B64" w:rsidRPr="007E07D8" w:rsidRDefault="00E07822" w:rsidP="00A71B64">
      <w:pPr>
        <w:pStyle w:val="a3"/>
        <w:jc w:val="both"/>
        <w:rPr>
          <w:rFonts w:ascii="Times New Roman" w:hAnsi="Times New Roman"/>
          <w:sz w:val="28"/>
        </w:rPr>
      </w:pPr>
      <w:r>
        <w:rPr>
          <w:rFonts w:ascii="Times New Roman" w:hAnsi="Times New Roman"/>
          <w:sz w:val="28"/>
        </w:rPr>
        <w:t>Г</w:t>
      </w:r>
      <w:r w:rsidR="00A71B64" w:rsidRPr="007E07D8">
        <w:rPr>
          <w:rFonts w:ascii="Times New Roman" w:hAnsi="Times New Roman"/>
          <w:sz w:val="28"/>
        </w:rPr>
        <w:t>лав</w:t>
      </w:r>
      <w:r>
        <w:rPr>
          <w:rFonts w:ascii="Times New Roman" w:hAnsi="Times New Roman"/>
          <w:sz w:val="28"/>
        </w:rPr>
        <w:t xml:space="preserve">а </w:t>
      </w:r>
      <w:r w:rsidR="00A71B64" w:rsidRPr="007E07D8">
        <w:rPr>
          <w:rFonts w:ascii="Times New Roman" w:hAnsi="Times New Roman"/>
          <w:sz w:val="28"/>
        </w:rPr>
        <w:t>Ленинского сельского поселения</w:t>
      </w:r>
    </w:p>
    <w:p w:rsidR="00A71B64" w:rsidRDefault="00A71B64" w:rsidP="00A71B64">
      <w:pPr>
        <w:pStyle w:val="a3"/>
        <w:jc w:val="both"/>
        <w:rPr>
          <w:rFonts w:ascii="Times New Roman" w:hAnsi="Times New Roman"/>
          <w:sz w:val="28"/>
        </w:rPr>
      </w:pPr>
      <w:r w:rsidRPr="007E07D8">
        <w:rPr>
          <w:rFonts w:ascii="Times New Roman" w:hAnsi="Times New Roman"/>
          <w:sz w:val="28"/>
        </w:rPr>
        <w:t>Усть-Лабинского района</w:t>
      </w:r>
      <w:r w:rsidRPr="007E07D8">
        <w:rPr>
          <w:rFonts w:ascii="Times New Roman" w:hAnsi="Times New Roman"/>
          <w:sz w:val="28"/>
        </w:rPr>
        <w:tab/>
      </w:r>
      <w:r w:rsidRPr="007E07D8">
        <w:rPr>
          <w:rFonts w:ascii="Times New Roman" w:hAnsi="Times New Roman"/>
          <w:sz w:val="28"/>
        </w:rPr>
        <w:tab/>
      </w:r>
      <w:r w:rsidRPr="007E07D8">
        <w:rPr>
          <w:rFonts w:ascii="Times New Roman" w:hAnsi="Times New Roman"/>
          <w:sz w:val="28"/>
        </w:rPr>
        <w:tab/>
      </w:r>
      <w:r>
        <w:rPr>
          <w:rFonts w:ascii="Times New Roman" w:hAnsi="Times New Roman"/>
          <w:sz w:val="28"/>
        </w:rPr>
        <w:tab/>
      </w:r>
      <w:r w:rsidRPr="007E07D8">
        <w:rPr>
          <w:rFonts w:ascii="Times New Roman" w:hAnsi="Times New Roman"/>
          <w:sz w:val="28"/>
        </w:rPr>
        <w:tab/>
      </w:r>
      <w:r w:rsidRPr="007E07D8">
        <w:rPr>
          <w:rFonts w:ascii="Times New Roman" w:hAnsi="Times New Roman"/>
          <w:sz w:val="28"/>
        </w:rPr>
        <w:tab/>
      </w:r>
      <w:r>
        <w:rPr>
          <w:rFonts w:ascii="Times New Roman" w:hAnsi="Times New Roman"/>
          <w:sz w:val="28"/>
        </w:rPr>
        <w:t>Д.С. Пулека</w:t>
      </w:r>
    </w:p>
    <w:p w:rsidR="00441726" w:rsidRDefault="00441726"/>
    <w:sectPr w:rsidR="00441726" w:rsidSect="004417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4A" w:rsidRDefault="0023364A" w:rsidP="00A039C3">
      <w:r>
        <w:separator/>
      </w:r>
    </w:p>
  </w:endnote>
  <w:endnote w:type="continuationSeparator" w:id="0">
    <w:p w:rsidR="0023364A" w:rsidRDefault="0023364A" w:rsidP="00A03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4A" w:rsidRDefault="0023364A" w:rsidP="00A039C3">
      <w:r>
        <w:separator/>
      </w:r>
    </w:p>
  </w:footnote>
  <w:footnote w:type="continuationSeparator" w:id="0">
    <w:p w:rsidR="0023364A" w:rsidRDefault="0023364A" w:rsidP="00A03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71B64"/>
    <w:rsid w:val="0001320A"/>
    <w:rsid w:val="00036ED8"/>
    <w:rsid w:val="00037FDD"/>
    <w:rsid w:val="000625AA"/>
    <w:rsid w:val="00084BDA"/>
    <w:rsid w:val="000F00F4"/>
    <w:rsid w:val="00175DCE"/>
    <w:rsid w:val="001D7110"/>
    <w:rsid w:val="00212927"/>
    <w:rsid w:val="0023364A"/>
    <w:rsid w:val="003901F4"/>
    <w:rsid w:val="003B1EC6"/>
    <w:rsid w:val="003F4C52"/>
    <w:rsid w:val="00441726"/>
    <w:rsid w:val="0049763A"/>
    <w:rsid w:val="004C0E31"/>
    <w:rsid w:val="004C3E2C"/>
    <w:rsid w:val="004F4E98"/>
    <w:rsid w:val="005203B2"/>
    <w:rsid w:val="005935C7"/>
    <w:rsid w:val="005B4336"/>
    <w:rsid w:val="005D3391"/>
    <w:rsid w:val="005E3A2F"/>
    <w:rsid w:val="00623595"/>
    <w:rsid w:val="00647F8D"/>
    <w:rsid w:val="00661C76"/>
    <w:rsid w:val="006C0B2B"/>
    <w:rsid w:val="006D675C"/>
    <w:rsid w:val="00702C0F"/>
    <w:rsid w:val="00707147"/>
    <w:rsid w:val="00767979"/>
    <w:rsid w:val="007A5074"/>
    <w:rsid w:val="007B0415"/>
    <w:rsid w:val="007B39D0"/>
    <w:rsid w:val="007E15E1"/>
    <w:rsid w:val="00855173"/>
    <w:rsid w:val="008C3113"/>
    <w:rsid w:val="009126EA"/>
    <w:rsid w:val="00917F70"/>
    <w:rsid w:val="0094163A"/>
    <w:rsid w:val="009B434E"/>
    <w:rsid w:val="00A039C3"/>
    <w:rsid w:val="00A71B64"/>
    <w:rsid w:val="00B307B6"/>
    <w:rsid w:val="00B34EE2"/>
    <w:rsid w:val="00B55A5B"/>
    <w:rsid w:val="00B71FE5"/>
    <w:rsid w:val="00BC640F"/>
    <w:rsid w:val="00BE2267"/>
    <w:rsid w:val="00C36511"/>
    <w:rsid w:val="00C60DE0"/>
    <w:rsid w:val="00C93489"/>
    <w:rsid w:val="00CD7461"/>
    <w:rsid w:val="00D31951"/>
    <w:rsid w:val="00D56612"/>
    <w:rsid w:val="00D96B97"/>
    <w:rsid w:val="00DB4800"/>
    <w:rsid w:val="00E07822"/>
    <w:rsid w:val="00E83FF7"/>
    <w:rsid w:val="00EB6484"/>
    <w:rsid w:val="00ED0603"/>
    <w:rsid w:val="00F05DC6"/>
    <w:rsid w:val="00F63DC5"/>
    <w:rsid w:val="00F91686"/>
    <w:rsid w:val="00FB042E"/>
    <w:rsid w:val="00FE4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1B64"/>
    <w:rPr>
      <w:rFonts w:ascii="Courier New" w:hAnsi="Courier New"/>
    </w:rPr>
  </w:style>
  <w:style w:type="character" w:customStyle="1" w:styleId="a4">
    <w:name w:val="Текст Знак"/>
    <w:basedOn w:val="a0"/>
    <w:link w:val="a3"/>
    <w:rsid w:val="00A71B64"/>
    <w:rPr>
      <w:rFonts w:ascii="Courier New" w:eastAsia="Times New Roman" w:hAnsi="Courier New" w:cs="Times New Roman"/>
      <w:sz w:val="20"/>
      <w:szCs w:val="20"/>
      <w:lang w:eastAsia="ru-RU"/>
    </w:rPr>
  </w:style>
  <w:style w:type="paragraph" w:customStyle="1" w:styleId="ConsPlusNormal">
    <w:name w:val="ConsPlusNormal"/>
    <w:rsid w:val="00D566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C60DE0"/>
    <w:rPr>
      <w:color w:val="0000FF"/>
      <w:u w:val="single"/>
    </w:rPr>
  </w:style>
  <w:style w:type="character" w:styleId="a6">
    <w:name w:val="FollowedHyperlink"/>
    <w:basedOn w:val="a0"/>
    <w:uiPriority w:val="99"/>
    <w:semiHidden/>
    <w:unhideWhenUsed/>
    <w:rsid w:val="006C0B2B"/>
    <w:rPr>
      <w:color w:val="800080" w:themeColor="followedHyperlink"/>
      <w:u w:val="single"/>
    </w:rPr>
  </w:style>
  <w:style w:type="paragraph" w:styleId="a7">
    <w:name w:val="header"/>
    <w:basedOn w:val="a"/>
    <w:link w:val="a8"/>
    <w:uiPriority w:val="99"/>
    <w:semiHidden/>
    <w:unhideWhenUsed/>
    <w:rsid w:val="00A039C3"/>
    <w:pPr>
      <w:tabs>
        <w:tab w:val="center" w:pos="4677"/>
        <w:tab w:val="right" w:pos="9355"/>
      </w:tabs>
    </w:pPr>
  </w:style>
  <w:style w:type="character" w:customStyle="1" w:styleId="a8">
    <w:name w:val="Верхний колонтитул Знак"/>
    <w:basedOn w:val="a0"/>
    <w:link w:val="a7"/>
    <w:uiPriority w:val="99"/>
    <w:semiHidden/>
    <w:rsid w:val="00A039C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A039C3"/>
    <w:pPr>
      <w:tabs>
        <w:tab w:val="center" w:pos="4677"/>
        <w:tab w:val="right" w:pos="9355"/>
      </w:tabs>
    </w:pPr>
  </w:style>
  <w:style w:type="character" w:customStyle="1" w:styleId="aa">
    <w:name w:val="Нижний колонтитул Знак"/>
    <w:basedOn w:val="a0"/>
    <w:link w:val="a9"/>
    <w:uiPriority w:val="99"/>
    <w:semiHidden/>
    <w:rsid w:val="00A039C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garantF1://12054854.1804"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oleObject" Target="embeddings/oleObject1.bin"/><Relationship Id="rId12" Type="http://schemas.openxmlformats.org/officeDocument/2006/relationships/hyperlink" Target="https://internet.garant.ru/" TargetMode="External"/><Relationship Id="rId17" Type="http://schemas.openxmlformats.org/officeDocument/2006/relationships/hyperlink" Target="garantF1://12054854.1804" TargetMode="External"/><Relationship Id="rId2" Type="http://schemas.openxmlformats.org/officeDocument/2006/relationships/settings" Target="settings.xml"/><Relationship Id="rId16" Type="http://schemas.openxmlformats.org/officeDocument/2006/relationships/hyperlink" Target="garantF1://12054854.4"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garantF1://12054854.1804"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4</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2023-11-23T12:57:00Z</dcterms:created>
  <dcterms:modified xsi:type="dcterms:W3CDTF">2023-12-18T11:44:00Z</dcterms:modified>
</cp:coreProperties>
</file>